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1DD3" w14:textId="2F082D26" w:rsidR="00E45106" w:rsidRPr="00AD5FDE" w:rsidRDefault="00E45106" w:rsidP="00E45106">
      <w:r w:rsidRPr="00AD5FDE">
        <w:rPr>
          <w:rFonts w:hint="eastAsia"/>
          <w:b/>
          <w:highlight w:val="yellow"/>
        </w:rPr>
        <w:t>Q2：</w:t>
      </w:r>
      <w:r w:rsidR="00296274" w:rsidRPr="00AD5FDE">
        <w:rPr>
          <w:rFonts w:hint="eastAsia"/>
          <w:b/>
          <w:highlight w:val="yellow"/>
        </w:rPr>
        <w:t>安利是传销吗?</w:t>
      </w:r>
      <w:bookmarkStart w:id="0" w:name="_GoBack"/>
      <w:bookmarkEnd w:id="0"/>
    </w:p>
    <w:p w14:paraId="0E8C13DA" w14:textId="77777777" w:rsidR="00E45106" w:rsidRPr="00AD5FDE" w:rsidRDefault="00E45106" w:rsidP="00E45106">
      <w:r w:rsidRPr="00AD5FDE">
        <w:rPr>
          <w:rFonts w:hint="eastAsia"/>
        </w:rPr>
        <w:t>答：</w:t>
      </w:r>
    </w:p>
    <w:p w14:paraId="2EE250C3" w14:textId="77777777" w:rsidR="00E45106" w:rsidRPr="00AD5FDE" w:rsidRDefault="00E45106" w:rsidP="00E45106">
      <w:pPr>
        <w:pStyle w:val="a7"/>
        <w:numPr>
          <w:ilvl w:val="0"/>
          <w:numId w:val="1"/>
        </w:numPr>
        <w:ind w:firstLineChars="0"/>
      </w:pPr>
      <w:r w:rsidRPr="00AD5FDE">
        <w:rPr>
          <w:rFonts w:hint="eastAsia"/>
        </w:rPr>
        <w:t>在中国，金字塔诈骗被称为“传销”。安利不是传销。正当直销与传销诈骗之间有如下四点主要区别：</w:t>
      </w:r>
    </w:p>
    <w:p w14:paraId="3B411604" w14:textId="77777777" w:rsidR="00E45106" w:rsidRPr="00AD5FDE" w:rsidRDefault="00E45106" w:rsidP="00E45106">
      <w:pPr>
        <w:pStyle w:val="a7"/>
        <w:numPr>
          <w:ilvl w:val="0"/>
          <w:numId w:val="2"/>
        </w:numPr>
        <w:ind w:firstLineChars="0"/>
      </w:pPr>
      <w:r w:rsidRPr="00AD5FDE">
        <w:rPr>
          <w:rFonts w:hint="eastAsia"/>
          <w:b/>
        </w:rPr>
        <w:t>是否以销售产品为企业营运的基础。</w:t>
      </w:r>
      <w:r w:rsidRPr="00AD5FDE">
        <w:rPr>
          <w:rFonts w:hint="eastAsia"/>
        </w:rPr>
        <w:t>正当直销公司以提供优质产品，服务消费者为经营宗旨，传销诈骗则不以实际的产品销售为基础，其产品不具有真正的市场价值甚至根本没有产品。</w:t>
      </w:r>
    </w:p>
    <w:p w14:paraId="4AF674BD" w14:textId="77777777" w:rsidR="00E45106" w:rsidRPr="00AD5FDE" w:rsidRDefault="00E45106" w:rsidP="00E45106">
      <w:pPr>
        <w:pStyle w:val="a7"/>
        <w:numPr>
          <w:ilvl w:val="0"/>
          <w:numId w:val="2"/>
        </w:numPr>
        <w:ind w:firstLineChars="0"/>
      </w:pPr>
      <w:r w:rsidRPr="00AD5FDE">
        <w:rPr>
          <w:rFonts w:hint="eastAsia"/>
          <w:b/>
        </w:rPr>
        <w:t>是否收取或变相收取高额入门费。</w:t>
      </w:r>
      <w:r w:rsidRPr="00AD5FDE">
        <w:rPr>
          <w:rFonts w:hint="eastAsia"/>
        </w:rPr>
        <w:t>成为正当直销公司的营销人员无需缴纳入门费。相反，传销诈骗则往往要求加入者缴纳高额的入门费，或要求购买相当数量的所谓“产品”，或收取培训和其他名目的费用，从而变相缴纳高额入门费。</w:t>
      </w:r>
    </w:p>
    <w:p w14:paraId="6BE955F7" w14:textId="77777777" w:rsidR="00E45106" w:rsidRPr="00AD5FDE" w:rsidRDefault="00E45106" w:rsidP="00E45106">
      <w:pPr>
        <w:pStyle w:val="a7"/>
        <w:numPr>
          <w:ilvl w:val="0"/>
          <w:numId w:val="2"/>
        </w:numPr>
        <w:ind w:firstLineChars="0"/>
      </w:pPr>
      <w:r w:rsidRPr="00AD5FDE">
        <w:rPr>
          <w:rFonts w:hint="eastAsia"/>
          <w:b/>
        </w:rPr>
        <w:t>是否以产品销售为基础计算报酬。</w:t>
      </w:r>
      <w:r w:rsidRPr="00AD5FDE">
        <w:rPr>
          <w:rFonts w:hint="eastAsia"/>
        </w:rPr>
        <w:t>正当直销公司以营销人员实际销售产品数额为基础计算报酬，采用的是公平合理的按劳动成果计酬方式；与此相反，传销诈骗以“快速致富”为诱饵拉人加入，并单纯依靠发展人员的数量计提报酬。</w:t>
      </w:r>
    </w:p>
    <w:p w14:paraId="7193E6BA" w14:textId="77777777" w:rsidR="00E45106" w:rsidRPr="00AD5FDE" w:rsidRDefault="00E45106" w:rsidP="00E45106">
      <w:pPr>
        <w:pStyle w:val="a7"/>
        <w:numPr>
          <w:ilvl w:val="0"/>
          <w:numId w:val="2"/>
        </w:numPr>
        <w:ind w:firstLineChars="0"/>
      </w:pPr>
      <w:r w:rsidRPr="00AD5FDE">
        <w:rPr>
          <w:rFonts w:hint="eastAsia"/>
          <w:b/>
        </w:rPr>
        <w:t>是否有退出和退货保障。</w:t>
      </w:r>
      <w:r w:rsidRPr="00AD5FDE">
        <w:rPr>
          <w:rFonts w:hint="eastAsia"/>
        </w:rPr>
        <w:t>正当直销公司的营销人员可以根据个人意愿，自由选择继续经营或者退出，同时设有完善的退货制度，消费者和从业人员的合法权益可以得到保障；传销诈骗则通常规定不可退货或退货条件非常苛刻。</w:t>
      </w:r>
    </w:p>
    <w:p w14:paraId="52077377" w14:textId="77777777" w:rsidR="00E45106" w:rsidRPr="00AD5FDE" w:rsidRDefault="00E45106" w:rsidP="00E45106">
      <w:r w:rsidRPr="00AD5FDE">
        <w:rPr>
          <w:rFonts w:hint="eastAsia"/>
        </w:rPr>
        <w:t>2、安利是一家消费品直销公司，自1959年成立至今，已有</w:t>
      </w:r>
      <w:r>
        <w:rPr>
          <w:rFonts w:hint="eastAsia"/>
        </w:rPr>
        <w:t>60</w:t>
      </w:r>
      <w:r w:rsidRPr="00AD5FDE">
        <w:rPr>
          <w:rFonts w:hint="eastAsia"/>
        </w:rPr>
        <w:t>年的历史，在世界100多个国家和地区开展业务。安利营销人员从不通过</w:t>
      </w:r>
      <w:r w:rsidRPr="00AD5FDE" w:rsidDel="00C5739C">
        <w:rPr>
          <w:rFonts w:hint="eastAsia"/>
        </w:rPr>
        <w:t xml:space="preserve"> </w:t>
      </w:r>
      <w:r w:rsidRPr="00AD5FDE">
        <w:rPr>
          <w:rFonts w:hint="eastAsia"/>
        </w:rPr>
        <w:t>“拉人头”、收取高额入门费这种传销诈骗手段获取暴利，而是通过销售营养保健食品、美容化妆品、个人护理用品、家居科技系列等产品赚取合法利润。如果不销售产品或不对产品进行相应的推广服务，任何人都不会赚钱。另外，安利对营销人员没有最低购货额度或销售要求，更不需要营销人员囤积大量产品，对他们而言，从事安利事业风险极低。</w:t>
      </w:r>
    </w:p>
    <w:p w14:paraId="38C8DAF0" w14:textId="77777777" w:rsidR="00387400" w:rsidRPr="00E45106" w:rsidRDefault="00387400"/>
    <w:sectPr w:rsidR="00387400" w:rsidRPr="00E4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2865" w14:textId="77777777" w:rsidR="006A377C" w:rsidRDefault="006A377C" w:rsidP="00E45106">
      <w:r>
        <w:separator/>
      </w:r>
    </w:p>
  </w:endnote>
  <w:endnote w:type="continuationSeparator" w:id="0">
    <w:p w14:paraId="275F3CC0" w14:textId="77777777" w:rsidR="006A377C" w:rsidRDefault="006A377C" w:rsidP="00E4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1018" w14:textId="77777777" w:rsidR="006A377C" w:rsidRDefault="006A377C" w:rsidP="00E45106">
      <w:r>
        <w:separator/>
      </w:r>
    </w:p>
  </w:footnote>
  <w:footnote w:type="continuationSeparator" w:id="0">
    <w:p w14:paraId="38328331" w14:textId="77777777" w:rsidR="006A377C" w:rsidRDefault="006A377C" w:rsidP="00E4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91A"/>
    <w:multiLevelType w:val="hybridMultilevel"/>
    <w:tmpl w:val="AFC48888"/>
    <w:lvl w:ilvl="0" w:tplc="3B720B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4783A40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E9661D"/>
    <w:multiLevelType w:val="hybridMultilevel"/>
    <w:tmpl w:val="4C70D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01"/>
    <w:rsid w:val="00296274"/>
    <w:rsid w:val="00387400"/>
    <w:rsid w:val="006A377C"/>
    <w:rsid w:val="00707BE3"/>
    <w:rsid w:val="00834101"/>
    <w:rsid w:val="00E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C805B-CB5A-4910-8E9A-8D5F877B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10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E45106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E4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3</cp:revision>
  <dcterms:created xsi:type="dcterms:W3CDTF">2019-05-16T07:43:00Z</dcterms:created>
  <dcterms:modified xsi:type="dcterms:W3CDTF">2019-05-16T07:43:00Z</dcterms:modified>
</cp:coreProperties>
</file>